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C6" w:rsidRPr="009B3A55" w:rsidRDefault="009B3A55" w:rsidP="009B3A5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POSTER PRESENTATION - 27 February, 2020</w:t>
      </w:r>
    </w:p>
    <w:p w:rsidR="009B3A55" w:rsidRDefault="009B3A55" w:rsidP="009B3A55"/>
    <w:tbl>
      <w:tblPr>
        <w:tblStyle w:val="TableGrid"/>
        <w:tblW w:w="8730" w:type="dxa"/>
        <w:tblLook w:val="0600" w:firstRow="0" w:lastRow="0" w:firstColumn="0" w:lastColumn="0" w:noHBand="1" w:noVBand="1"/>
      </w:tblPr>
      <w:tblGrid>
        <w:gridCol w:w="1255"/>
        <w:gridCol w:w="2610"/>
        <w:gridCol w:w="4865"/>
      </w:tblGrid>
      <w:tr w:rsidR="009B3A55" w:rsidRPr="002E4FB0" w:rsidTr="00D75581">
        <w:trPr>
          <w:trHeight w:val="271"/>
        </w:trPr>
        <w:tc>
          <w:tcPr>
            <w:tcW w:w="1255" w:type="dxa"/>
          </w:tcPr>
          <w:p w:rsidR="009B3A55" w:rsidRPr="002E4FB0" w:rsidRDefault="009B3A55" w:rsidP="009B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Number</w:t>
            </w:r>
          </w:p>
        </w:tc>
        <w:tc>
          <w:tcPr>
            <w:tcW w:w="2610" w:type="dxa"/>
          </w:tcPr>
          <w:p w:rsidR="009B3A55" w:rsidRPr="002E4FB0" w:rsidRDefault="009B3A55" w:rsidP="009B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865" w:type="dxa"/>
          </w:tcPr>
          <w:p w:rsidR="009B3A55" w:rsidRPr="002E4FB0" w:rsidRDefault="009B3A55" w:rsidP="009B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Abstract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Shaibuna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Deep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Etectic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Solvents, A Green Catalyst for the Synthesis of α, β- Unsaturated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Diketones</w:t>
            </w:r>
            <w:proofErr w:type="spellEnd"/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Mufeedah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Muringa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Kandy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Enhanced photocatalytic reduction of CO2 using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/Mn2O3 nanocomposite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photocatalysts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porous anodic alumina support with solar concentrators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HIBA K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Poly(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propyleneimine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dendronized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polymer: A homogeneous amine catalyst for the synthesis of 4</w:t>
            </w: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Aryl-1H-1,2,3-triazoles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P04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Basuvaraj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Suresh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New 2D Cd(II) Organic Framework [Cd(C25H15N3O9)]n: As an Efficient Solvent free catalyst for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Cyanosilylation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reaction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P05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Avudaiappan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Decorated Dendritic Polymer; A Green Catalyst for the Asymmetric Synthesis of Warfarin and Its analogs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P06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Salai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Kalaiselvi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Dhanasekaran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Iron- catalyzed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carbamylation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enamides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formamides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through oxidative coupling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reactions:The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mechanistic and electronic structural studies using DFT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P07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Anjima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James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Effect of Sidechain Mutation for Binding of PET by PET Degrading Enzyme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PETase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 Molecular Dynamics Study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P08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Jishnu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Structure, Bonding and Reactivity of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Ambiphilic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Pentacycloundecanylidene</w:t>
            </w:r>
            <w:proofErr w:type="spellEnd"/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P09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KARRI SESHA SURYA VARA</w:t>
            </w:r>
            <w:bookmarkStart w:id="0" w:name="_GoBack"/>
            <w:bookmarkEnd w:id="0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 REDDY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DFT studies  on palladium-catalyzed Heck reaction under ligand-free conditions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Anjitha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Benny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Unusual base catalyzed partial ring openin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g-esterification of </w:t>
            </w: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3-hydroxy-2-aryl-4H-chromen-4-one: One-pot synthesis of 4-oxo-2-phenyl-4H-chromen-3-yl benzoate ester derivatives</w:t>
            </w:r>
          </w:p>
        </w:tc>
      </w:tr>
      <w:tr w:rsidR="009B3A55" w:rsidRPr="002E4FB0" w:rsidTr="00D75581">
        <w:trPr>
          <w:trHeight w:val="467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NARASIMMAN PALANI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Oxygenative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Aromatic Ring Cleavage of Aminophenol with O2 Catalyzed by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Nonheme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Iron(III) Complexes</w:t>
            </w:r>
          </w:p>
        </w:tc>
      </w:tr>
      <w:tr w:rsidR="009B3A55" w:rsidRPr="002E4FB0" w:rsidTr="00D75581">
        <w:trPr>
          <w:trHeight w:val="467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ASWIN SURESH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Palladium catalyzed C-N cross coupling of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Flavanols</w:t>
            </w:r>
            <w:proofErr w:type="spellEnd"/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ARUNABHA THAKUR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Estimating Hg2 with a Copper Catalyzed Microwave Assisted Conjugated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Amit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Cu-catalyzed C(aryl)-S cross coupling reactions using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aryldithiocarbamates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thiol alternatives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P15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Anjana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Rajeev K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One step-selective hydroxylation of benzene to phenol with hydrogen peroxide catalyzed by nickel(II) complexes of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pentadentate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ligands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Sreejyothi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Low-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Phosphorus Compounds in Catalytic Functionalization of Greenhouse Gas</w:t>
            </w:r>
          </w:p>
        </w:tc>
      </w:tr>
      <w:tr w:rsidR="009B3A55" w:rsidRPr="002E4FB0" w:rsidTr="00D75581">
        <w:trPr>
          <w:trHeight w:val="452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P17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Tapan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Synthesis of novel Ru(II) and Rh(III) complexes by selective C(sp2)-S and C(sp3)-S bond activations: Catalytic applications in transfer hydrogenation of ketones and oxidation of alcohols</w:t>
            </w:r>
          </w:p>
        </w:tc>
      </w:tr>
      <w:tr w:rsidR="009B3A55" w:rsidRPr="002E4FB0" w:rsidTr="00D75581">
        <w:trPr>
          <w:trHeight w:val="452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Anjana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George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DFT Study on the Ligand Effects of N-Heterocyclic Carbene as well as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Amidinato-Silylene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Supported Gold(I) Complexes in Catalyzing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Glycosidation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Reaction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P19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Vipin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 K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New Class of Self-Extinguishing External Donors for Ziegler-Natta Catalysis: A Combined Experimental and DFT Study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P20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Shailja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 The Solvent Act </w:t>
            </w:r>
            <w:proofErr w:type="gram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gram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Catalyst In Main Group Transformations? Insights From Theory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P21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P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study on Structure, Bonding and Reactivity of N-Hetero cyclic Beryllium (I) Complexes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P22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Tanurima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Bhaumik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Syntheses of ()- and (-)-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Mexiletine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D-()-Mannitol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P23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Amrita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Synthesis of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and Co(III/II) Based Bio-inspired Catalysts: Role of Metal Centers and Co-ligands in the Catalysis Process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Kulkarni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Robust First-Row Transition Metal-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Phosphene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Complex as an Efficient Carbene Transfer Catalyst: Experimental and Theoretical Facts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P25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 DAS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Insights Into the Origin of Life: Did It Begin from HCN and H2O?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P26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KUTWAL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Catalytic 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Regioselective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C8">
              <w:rPr>
                <w:rFonts w:ascii="Cambria Math" w:hAnsi="Cambria Math" w:cs="Cambria Math"/>
                <w:sz w:val="24"/>
                <w:szCs w:val="24"/>
              </w:rPr>
              <w:t>ℽ</w:t>
            </w: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Methylenation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 of α,β-Unsaturated Aldehydes using Formaldehyde</w:t>
            </w:r>
          </w:p>
        </w:tc>
      </w:tr>
      <w:tr w:rsidR="009B3A55" w:rsidRPr="002E4FB0" w:rsidTr="00D75581">
        <w:trPr>
          <w:trHeight w:val="286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P27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Sadhucharan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4865" w:type="dxa"/>
            <w:vAlign w:val="center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Synthesis, Characterization and Catalytic Application of Cuprous Iodide Nanoparticles</w:t>
            </w:r>
          </w:p>
        </w:tc>
      </w:tr>
      <w:tr w:rsidR="009B3A55" w:rsidRPr="002E4FB0" w:rsidTr="00D75581">
        <w:trPr>
          <w:trHeight w:val="286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P28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SINDOORA S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Synthesis of 2, 6-diphenyl-4H-chromen-4-ones by Suzuki-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Miyaura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 Coupling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P29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Maslia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Synthesis of 3-((E)-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benzylidene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)-2-((Z)-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benzylidene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)-2, 3-dihydrobenzofuran from substituted 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Aurones</w:t>
            </w:r>
            <w:proofErr w:type="spellEnd"/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P30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MATHEW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Dipyrrin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based Palladium complexes: Synthesis, Structure,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Photophysical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Electrochemical Properties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P31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Biogenic synthesis of Copper oxide nanoparticles for their catalytic and biological application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P32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Ruchi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Dixit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Alkaline Earth Metal Compounds of 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Methylpyridinato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 β </w:t>
            </w:r>
            <w:proofErr w:type="spellStart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Diketiminate</w:t>
            </w:r>
            <w:proofErr w:type="spellEnd"/>
            <w:r w:rsidRPr="00A25CC8">
              <w:rPr>
                <w:rFonts w:ascii="Times New Roman" w:hAnsi="Times New Roman" w:cs="Times New Roman"/>
                <w:sz w:val="24"/>
                <w:szCs w:val="24"/>
              </w:rPr>
              <w:t xml:space="preserve"> Ligands and Their Catalytic Application in Hydroboration of Aldehydes and Ketones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P33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Milan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Bisai</w:t>
            </w:r>
            <w:proofErr w:type="spellEnd"/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sz w:val="24"/>
                <w:szCs w:val="24"/>
              </w:rPr>
              <w:t>Easily Accessible Lithium Compounds for Catalytic Hydroboration:  An Economical and Sustainable Catalysis</w:t>
            </w:r>
          </w:p>
        </w:tc>
      </w:tr>
      <w:tr w:rsidR="009B3A55" w:rsidRPr="002E4FB0" w:rsidTr="00D75581">
        <w:trPr>
          <w:trHeight w:val="271"/>
        </w:trPr>
        <w:tc>
          <w:tcPr>
            <w:tcW w:w="125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P34</w:t>
            </w:r>
          </w:p>
        </w:tc>
        <w:tc>
          <w:tcPr>
            <w:tcW w:w="2610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865" w:type="dxa"/>
            <w:vAlign w:val="bottom"/>
          </w:tcPr>
          <w:p w:rsidR="009B3A55" w:rsidRPr="00A25CC8" w:rsidRDefault="009B3A55" w:rsidP="009B3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Structurally Diverse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Ketiminato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Magnesium, Calcium and Germanium Complexes: A Tale of Biphenyl and </w:t>
            </w:r>
            <w:proofErr w:type="spellStart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Terphenyl</w:t>
            </w:r>
            <w:proofErr w:type="spellEnd"/>
            <w:r w:rsidRPr="00A25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Substituents</w:t>
            </w:r>
          </w:p>
        </w:tc>
      </w:tr>
    </w:tbl>
    <w:p w:rsidR="009B3A55" w:rsidRPr="002E4FB0" w:rsidRDefault="009B3A55" w:rsidP="009B3A55">
      <w:pPr>
        <w:rPr>
          <w:rFonts w:ascii="Times New Roman" w:hAnsi="Times New Roman" w:cs="Times New Roman"/>
          <w:sz w:val="24"/>
        </w:rPr>
      </w:pPr>
    </w:p>
    <w:p w:rsidR="009B3A55" w:rsidRDefault="009B3A55" w:rsidP="009B3A55">
      <w:pPr>
        <w:jc w:val="center"/>
      </w:pPr>
    </w:p>
    <w:sectPr w:rsidR="009B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5"/>
    <w:rsid w:val="00151DC6"/>
    <w:rsid w:val="009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735C"/>
  <w15:chartTrackingRefBased/>
  <w15:docId w15:val="{17A2EB71-888B-43EB-BE9F-EF59CEC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2020-02-18T04:56:00Z</dcterms:created>
  <dcterms:modified xsi:type="dcterms:W3CDTF">2020-02-18T04:58:00Z</dcterms:modified>
</cp:coreProperties>
</file>